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956" w:rsidRPr="00AD4B1E" w:rsidRDefault="00F15956" w:rsidP="00F15956">
      <w:pPr>
        <w:pStyle w:val="Heading1"/>
        <w:spacing w:before="23"/>
        <w:ind w:right="-20"/>
        <w:jc w:val="center"/>
        <w:rPr>
          <w:rFonts w:ascii="Cambria" w:hAnsi="Cambria"/>
          <w:lang w:val="hu-HU"/>
        </w:rPr>
      </w:pPr>
      <w:r>
        <w:rPr>
          <w:rFonts w:ascii="Cambria" w:hAnsi="Cambria"/>
          <w:noProof/>
          <w:lang w:val="hu-HU" w:eastAsia="hu-HU"/>
        </w:rPr>
        <w:drawing>
          <wp:inline distT="0" distB="0" distL="0" distR="0">
            <wp:extent cx="1095375" cy="1257300"/>
            <wp:effectExtent l="19050" t="0" r="9525" b="0"/>
            <wp:docPr id="2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956" w:rsidRPr="00AD4B1E" w:rsidRDefault="00F15956" w:rsidP="00F15956">
      <w:pPr>
        <w:pStyle w:val="Heading1"/>
        <w:spacing w:before="23"/>
        <w:ind w:right="-20"/>
        <w:jc w:val="center"/>
        <w:rPr>
          <w:rFonts w:ascii="Cambria" w:hAnsi="Cambria"/>
          <w:lang w:val="hu-HU"/>
        </w:rPr>
      </w:pPr>
    </w:p>
    <w:p w:rsidR="00F15956" w:rsidRPr="00AD4B1E" w:rsidRDefault="00F15956" w:rsidP="00F15956">
      <w:pPr>
        <w:pStyle w:val="Heading1"/>
        <w:spacing w:before="23"/>
        <w:ind w:right="-20"/>
        <w:jc w:val="center"/>
        <w:rPr>
          <w:rFonts w:ascii="Cambria" w:hAnsi="Cambria"/>
          <w:lang w:val="hu-HU"/>
        </w:rPr>
      </w:pPr>
    </w:p>
    <w:p w:rsidR="00F15956" w:rsidRPr="00AD4B1E" w:rsidRDefault="00F15956" w:rsidP="00F15956">
      <w:pPr>
        <w:pStyle w:val="Heading1"/>
        <w:spacing w:before="23"/>
        <w:ind w:right="-20"/>
        <w:jc w:val="center"/>
        <w:rPr>
          <w:rFonts w:ascii="Cambria" w:hAnsi="Cambria"/>
          <w:lang w:val="hu-HU"/>
        </w:rPr>
      </w:pPr>
    </w:p>
    <w:p w:rsidR="00F15956" w:rsidRPr="00AD4B1E" w:rsidRDefault="00F15956" w:rsidP="00F15956">
      <w:pPr>
        <w:pStyle w:val="Heading1"/>
        <w:spacing w:before="23"/>
        <w:ind w:right="-20"/>
        <w:jc w:val="center"/>
        <w:rPr>
          <w:rFonts w:ascii="Cambria" w:hAnsi="Cambria"/>
          <w:lang w:val="hu-HU"/>
        </w:rPr>
      </w:pPr>
    </w:p>
    <w:p w:rsidR="00F15956" w:rsidRPr="00AD4B1E" w:rsidRDefault="00F15956" w:rsidP="00F15956">
      <w:pPr>
        <w:pStyle w:val="Heading1"/>
        <w:spacing w:before="23"/>
        <w:ind w:right="-20"/>
        <w:jc w:val="center"/>
        <w:rPr>
          <w:rFonts w:ascii="Cambria" w:hAnsi="Cambria"/>
          <w:sz w:val="72"/>
          <w:szCs w:val="72"/>
          <w:lang w:val="hu-HU"/>
        </w:rPr>
      </w:pPr>
      <w:r w:rsidRPr="00AD4B1E">
        <w:rPr>
          <w:rFonts w:ascii="Cambria" w:hAnsi="Cambria"/>
          <w:sz w:val="72"/>
          <w:szCs w:val="72"/>
          <w:lang w:val="hu-HU"/>
        </w:rPr>
        <w:t>ELŐTERJESZTÉS</w:t>
      </w:r>
    </w:p>
    <w:p w:rsidR="00F15956" w:rsidRPr="00AD4B1E" w:rsidRDefault="00F15956" w:rsidP="00F15956">
      <w:pPr>
        <w:pStyle w:val="Heading1"/>
        <w:spacing w:before="23"/>
        <w:ind w:right="-20"/>
        <w:jc w:val="center"/>
        <w:rPr>
          <w:rFonts w:ascii="Cambria" w:hAnsi="Cambria"/>
          <w:sz w:val="36"/>
          <w:szCs w:val="36"/>
          <w:lang w:val="hu-HU"/>
        </w:rPr>
      </w:pPr>
    </w:p>
    <w:p w:rsidR="00F15956" w:rsidRPr="00AD4B1E" w:rsidRDefault="00F15956" w:rsidP="00F15956">
      <w:pPr>
        <w:pStyle w:val="Heading1"/>
        <w:spacing w:before="23"/>
        <w:ind w:right="-20"/>
        <w:jc w:val="center"/>
        <w:rPr>
          <w:rFonts w:ascii="Cambria" w:hAnsi="Cambria"/>
          <w:sz w:val="36"/>
          <w:szCs w:val="36"/>
          <w:lang w:val="hu-HU"/>
        </w:rPr>
      </w:pPr>
    </w:p>
    <w:p w:rsidR="00F15956" w:rsidRPr="00AD4B1E" w:rsidRDefault="00F15956" w:rsidP="00F15956">
      <w:pPr>
        <w:pStyle w:val="Heading1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  <w:r w:rsidRPr="00AD4B1E">
        <w:rPr>
          <w:rFonts w:ascii="Cambria" w:hAnsi="Cambria"/>
          <w:sz w:val="44"/>
          <w:szCs w:val="44"/>
          <w:lang w:val="hu-HU"/>
        </w:rPr>
        <w:t>BAL</w:t>
      </w:r>
      <w:r w:rsidR="006B295F">
        <w:rPr>
          <w:rFonts w:ascii="Cambria" w:hAnsi="Cambria"/>
          <w:sz w:val="44"/>
          <w:szCs w:val="44"/>
          <w:lang w:val="hu-HU"/>
        </w:rPr>
        <w:t xml:space="preserve">ATONBERÉNY KÖZSÉG ÖNKORMÁNYZAT </w:t>
      </w:r>
      <w:r w:rsidRPr="00AD4B1E">
        <w:rPr>
          <w:rFonts w:ascii="Cambria" w:hAnsi="Cambria"/>
          <w:sz w:val="44"/>
          <w:szCs w:val="44"/>
          <w:lang w:val="hu-HU"/>
        </w:rPr>
        <w:t>KÉPVISELŐ-TESTÜLETE</w:t>
      </w:r>
    </w:p>
    <w:p w:rsidR="00F15956" w:rsidRPr="00AD4B1E" w:rsidRDefault="00F15956" w:rsidP="00F15956">
      <w:pPr>
        <w:pStyle w:val="Heading1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</w:p>
    <w:p w:rsidR="00F15956" w:rsidRPr="00AD4B1E" w:rsidRDefault="00F15956" w:rsidP="00F15956">
      <w:pPr>
        <w:pStyle w:val="Heading1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</w:p>
    <w:p w:rsidR="00F15956" w:rsidRDefault="00F15956" w:rsidP="00F15956">
      <w:pPr>
        <w:pStyle w:val="Heading1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  <w:r>
        <w:rPr>
          <w:rFonts w:ascii="Cambria" w:hAnsi="Cambria"/>
          <w:sz w:val="44"/>
          <w:szCs w:val="44"/>
          <w:lang w:val="hu-HU"/>
        </w:rPr>
        <w:t xml:space="preserve">2022. május 26-ai </w:t>
      </w:r>
    </w:p>
    <w:p w:rsidR="00F15956" w:rsidRPr="00AD4B1E" w:rsidRDefault="00F15956" w:rsidP="00F15956">
      <w:pPr>
        <w:pStyle w:val="Heading1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  <w:r>
        <w:rPr>
          <w:rFonts w:ascii="Cambria" w:hAnsi="Cambria"/>
          <w:sz w:val="44"/>
          <w:szCs w:val="44"/>
          <w:lang w:val="hu-HU"/>
        </w:rPr>
        <w:t>nyilvános</w:t>
      </w:r>
    </w:p>
    <w:p w:rsidR="00F15956" w:rsidRPr="00AD4B1E" w:rsidRDefault="00F15956" w:rsidP="00F15956">
      <w:pPr>
        <w:pStyle w:val="Heading1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  <w:r w:rsidRPr="00AD4B1E">
        <w:rPr>
          <w:rFonts w:ascii="Cambria" w:hAnsi="Cambria"/>
          <w:sz w:val="44"/>
          <w:szCs w:val="44"/>
          <w:lang w:val="hu-HU"/>
        </w:rPr>
        <w:t>ülésére</w:t>
      </w:r>
    </w:p>
    <w:p w:rsidR="00DF079E" w:rsidRPr="00B703C3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DF079E" w:rsidRPr="00B703C3" w:rsidRDefault="00DF079E" w:rsidP="00DF079E">
      <w:pPr>
        <w:pStyle w:val="Cmsor11"/>
        <w:ind w:right="-20"/>
        <w:rPr>
          <w:rFonts w:ascii="Cambria" w:hAnsi="Cambria" w:cs="Calibri"/>
          <w:sz w:val="32"/>
          <w:szCs w:val="32"/>
          <w:lang w:val="hu-HU"/>
        </w:rPr>
      </w:pPr>
    </w:p>
    <w:p w:rsidR="00DF079E" w:rsidRPr="00B703C3" w:rsidRDefault="00DF079E" w:rsidP="00DF079E">
      <w:pPr>
        <w:pStyle w:val="Cmsor11"/>
        <w:ind w:left="137" w:right="92"/>
        <w:jc w:val="center"/>
        <w:rPr>
          <w:rFonts w:ascii="Cambria" w:hAnsi="Cambria"/>
          <w:sz w:val="32"/>
          <w:szCs w:val="32"/>
        </w:rPr>
      </w:pPr>
      <w:r w:rsidRPr="00B703C3">
        <w:rPr>
          <w:rFonts w:ascii="Cambria" w:hAnsi="Cambria" w:cs="Calibri"/>
          <w:spacing w:val="-1"/>
          <w:sz w:val="32"/>
          <w:szCs w:val="32"/>
          <w:lang w:val="hu-HU"/>
        </w:rPr>
        <w:t>T</w:t>
      </w:r>
      <w:r w:rsidRPr="00B703C3">
        <w:rPr>
          <w:rFonts w:ascii="Cambria" w:hAnsi="Cambria" w:cs="Calibri"/>
          <w:spacing w:val="2"/>
          <w:sz w:val="32"/>
          <w:szCs w:val="32"/>
          <w:lang w:val="hu-HU"/>
        </w:rPr>
        <w:t>Á</w:t>
      </w:r>
      <w:r w:rsidRPr="00B703C3">
        <w:rPr>
          <w:rFonts w:ascii="Cambria" w:hAnsi="Cambria" w:cs="Calibri"/>
          <w:sz w:val="32"/>
          <w:szCs w:val="32"/>
          <w:lang w:val="hu-HU"/>
        </w:rPr>
        <w:t>RG</w:t>
      </w:r>
      <w:r w:rsidRPr="00B703C3">
        <w:rPr>
          <w:rFonts w:ascii="Cambria" w:hAnsi="Cambria" w:cs="Calibri"/>
          <w:spacing w:val="-2"/>
          <w:sz w:val="32"/>
          <w:szCs w:val="32"/>
          <w:lang w:val="hu-HU"/>
        </w:rPr>
        <w:t>Y:</w:t>
      </w:r>
    </w:p>
    <w:p w:rsidR="00DF079E" w:rsidRDefault="00CA3E03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>
        <w:rPr>
          <w:rFonts w:ascii="Cambria" w:hAnsi="Cambria" w:cs="Calibri"/>
          <w:sz w:val="32"/>
          <w:szCs w:val="32"/>
          <w:lang w:val="hu-HU"/>
        </w:rPr>
        <w:t>Beszámoló a háziorvosi ellát</w:t>
      </w:r>
      <w:r w:rsidR="009612AA">
        <w:rPr>
          <w:rFonts w:ascii="Cambria" w:hAnsi="Cambria" w:cs="Calibri"/>
          <w:sz w:val="32"/>
          <w:szCs w:val="32"/>
          <w:lang w:val="hu-HU"/>
        </w:rPr>
        <w:t>ásról, a védőnői tevékenységről és</w:t>
      </w:r>
      <w:r>
        <w:rPr>
          <w:rFonts w:ascii="Cambria" w:hAnsi="Cambria" w:cs="Calibri"/>
          <w:sz w:val="32"/>
          <w:szCs w:val="32"/>
          <w:lang w:val="hu-HU"/>
        </w:rPr>
        <w:t xml:space="preserve"> a</w:t>
      </w:r>
      <w:r w:rsidR="009612AA">
        <w:rPr>
          <w:rFonts w:ascii="Cambria" w:hAnsi="Cambria" w:cs="Calibri"/>
          <w:sz w:val="32"/>
          <w:szCs w:val="32"/>
          <w:lang w:val="hu-HU"/>
        </w:rPr>
        <w:t xml:space="preserve"> központi ügyeleti ellátásról</w:t>
      </w:r>
      <w:r>
        <w:rPr>
          <w:rFonts w:ascii="Cambria" w:hAnsi="Cambria" w:cs="Calibri"/>
          <w:sz w:val="32"/>
          <w:szCs w:val="32"/>
          <w:lang w:val="hu-HU"/>
        </w:rPr>
        <w:t xml:space="preserve"> 2021. évben</w:t>
      </w:r>
    </w:p>
    <w:p w:rsidR="00F15956" w:rsidRDefault="00F15956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F15956" w:rsidRDefault="00F15956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F15956" w:rsidRDefault="00F15956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>
        <w:rPr>
          <w:rFonts w:ascii="Cambria" w:hAnsi="Cambria" w:cs="Calibri"/>
          <w:sz w:val="32"/>
          <w:szCs w:val="32"/>
          <w:lang w:val="hu-HU"/>
        </w:rPr>
        <w:t>Előadó:</w:t>
      </w:r>
    </w:p>
    <w:p w:rsidR="00F15956" w:rsidRDefault="00CA3E03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>
        <w:rPr>
          <w:rFonts w:ascii="Cambria" w:hAnsi="Cambria" w:cs="Calibri"/>
          <w:sz w:val="32"/>
          <w:szCs w:val="32"/>
          <w:lang w:val="hu-HU"/>
        </w:rPr>
        <w:t>Horváth László</w:t>
      </w:r>
    </w:p>
    <w:p w:rsidR="00F15956" w:rsidRDefault="00CA3E03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>
        <w:rPr>
          <w:rFonts w:ascii="Cambria" w:hAnsi="Cambria" w:cs="Calibri"/>
          <w:sz w:val="32"/>
          <w:szCs w:val="32"/>
          <w:lang w:val="hu-HU"/>
        </w:rPr>
        <w:t>polgármester</w:t>
      </w:r>
    </w:p>
    <w:p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DF079E" w:rsidRPr="00CC02B3" w:rsidRDefault="00DF079E" w:rsidP="00DF079E">
      <w:pPr>
        <w:rPr>
          <w:rFonts w:ascii="Cambria" w:eastAsia="Times New Roman" w:hAnsi="Cambria" w:cs="Times New Roman"/>
          <w:lang w:eastAsia="hu-HU"/>
        </w:rPr>
      </w:pPr>
    </w:p>
    <w:p w:rsidR="008038BF" w:rsidRPr="00381AC2" w:rsidRDefault="008038BF" w:rsidP="00061D96">
      <w:pPr>
        <w:pStyle w:val="Szvegtrzs"/>
        <w:spacing w:after="0" w:line="240" w:lineRule="auto"/>
        <w:rPr>
          <w:rFonts w:ascii="Century Gothic" w:hAnsi="Century Gothic"/>
          <w:b/>
          <w:bCs/>
          <w:sz w:val="22"/>
          <w:szCs w:val="22"/>
        </w:rPr>
      </w:pPr>
      <w:r w:rsidRPr="00381AC2">
        <w:rPr>
          <w:rFonts w:ascii="Century Gothic" w:hAnsi="Century Gothic"/>
          <w:b/>
          <w:bCs/>
          <w:sz w:val="22"/>
          <w:szCs w:val="22"/>
        </w:rPr>
        <w:t xml:space="preserve">Tisztelt Képviselő-testület! </w:t>
      </w:r>
    </w:p>
    <w:p w:rsidR="00CA3E03" w:rsidRPr="00381AC2" w:rsidRDefault="00CA3E03" w:rsidP="00061D96">
      <w:pPr>
        <w:pStyle w:val="Szvegtrzs"/>
        <w:spacing w:after="0" w:line="240" w:lineRule="auto"/>
        <w:rPr>
          <w:rFonts w:ascii="Century Gothic" w:hAnsi="Century Gothic"/>
          <w:b/>
          <w:bCs/>
          <w:sz w:val="22"/>
          <w:szCs w:val="22"/>
        </w:rPr>
      </w:pPr>
    </w:p>
    <w:p w:rsidR="009612AA" w:rsidRDefault="00CA3E03" w:rsidP="00347A76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381AC2">
        <w:rPr>
          <w:rFonts w:ascii="Century Gothic" w:hAnsi="Century Gothic"/>
          <w:bCs/>
          <w:sz w:val="22"/>
          <w:szCs w:val="22"/>
        </w:rPr>
        <w:t>Dr. Belina Csaba háziorvos, Lipicsné Salamon Ágnes védőnő, a Keszthely Város Önkormányzata Alapellátási Intézetének vezetője megküldte beszámolóját a 2021. évben végzett tevékenységéről, melyet mellékelek.</w:t>
      </w:r>
      <w:r w:rsidR="009612AA">
        <w:rPr>
          <w:rFonts w:ascii="Century Gothic" w:hAnsi="Century Gothic"/>
          <w:bCs/>
          <w:sz w:val="22"/>
          <w:szCs w:val="22"/>
        </w:rPr>
        <w:t xml:space="preserve"> </w:t>
      </w:r>
    </w:p>
    <w:p w:rsidR="009612AA" w:rsidRDefault="009612AA" w:rsidP="00347A76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CA3E03" w:rsidRPr="00381AC2" w:rsidRDefault="009612AA" w:rsidP="00347A76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>Az A</w:t>
      </w:r>
      <w:r w:rsidR="00347A76">
        <w:rPr>
          <w:rFonts w:ascii="Century Gothic" w:hAnsi="Century Gothic"/>
          <w:bCs/>
          <w:sz w:val="22"/>
          <w:szCs w:val="22"/>
        </w:rPr>
        <w:t>l</w:t>
      </w:r>
      <w:r>
        <w:rPr>
          <w:rFonts w:ascii="Century Gothic" w:hAnsi="Century Gothic"/>
          <w:bCs/>
          <w:sz w:val="22"/>
          <w:szCs w:val="22"/>
        </w:rPr>
        <w:t>lfordent Kft.-nek a 2021. évi fogászati ügyeleti ellátásra vonatkozó beszámolóját még nem kaptuk meg, amennyiben az ülé</w:t>
      </w:r>
      <w:r w:rsidR="00EC7585">
        <w:rPr>
          <w:rFonts w:ascii="Century Gothic" w:hAnsi="Century Gothic"/>
          <w:bCs/>
          <w:sz w:val="22"/>
          <w:szCs w:val="22"/>
        </w:rPr>
        <w:t xml:space="preserve">s időpontjáig megérkezik, azt pótlólagosan megküldjük a T. Képviselők részére, vagy külön ülés keretében </w:t>
      </w:r>
      <w:r w:rsidR="003F5D1C">
        <w:rPr>
          <w:rFonts w:ascii="Century Gothic" w:hAnsi="Century Gothic"/>
          <w:bCs/>
          <w:sz w:val="22"/>
          <w:szCs w:val="22"/>
        </w:rPr>
        <w:t>tárgyaljuk.</w:t>
      </w:r>
      <w:r>
        <w:rPr>
          <w:rFonts w:ascii="Century Gothic" w:hAnsi="Century Gothic"/>
          <w:bCs/>
          <w:sz w:val="22"/>
          <w:szCs w:val="22"/>
        </w:rPr>
        <w:t xml:space="preserve">  </w:t>
      </w:r>
    </w:p>
    <w:p w:rsidR="00CA3E03" w:rsidRPr="00381AC2" w:rsidRDefault="00CA3E03" w:rsidP="00347A76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CA3E03" w:rsidRPr="00381AC2" w:rsidRDefault="00CA3E03" w:rsidP="00347A76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381AC2">
        <w:rPr>
          <w:rFonts w:ascii="Century Gothic" w:hAnsi="Century Gothic"/>
          <w:bCs/>
          <w:sz w:val="22"/>
          <w:szCs w:val="22"/>
        </w:rPr>
        <w:t>Javasolom, hogy a T. Képviselő-testület a beszámolókat vitassa meg és fogadja el.</w:t>
      </w:r>
    </w:p>
    <w:p w:rsidR="00381AC2" w:rsidRPr="00381AC2" w:rsidRDefault="00381AC2" w:rsidP="00347A76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381AC2" w:rsidRPr="00381AC2" w:rsidRDefault="00381AC2" w:rsidP="00347A76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  <w:u w:val="single"/>
        </w:rPr>
      </w:pPr>
      <w:r w:rsidRPr="00381AC2">
        <w:rPr>
          <w:rFonts w:ascii="Century Gothic" w:hAnsi="Century Gothic"/>
          <w:b/>
          <w:bCs/>
          <w:sz w:val="22"/>
          <w:szCs w:val="22"/>
          <w:u w:val="single"/>
        </w:rPr>
        <w:t>Határozati javaslat:</w:t>
      </w:r>
    </w:p>
    <w:p w:rsidR="00381AC2" w:rsidRPr="00381AC2" w:rsidRDefault="00381AC2" w:rsidP="00347A76">
      <w:pPr>
        <w:jc w:val="both"/>
        <w:rPr>
          <w:rFonts w:ascii="Century Gothic" w:hAnsi="Century Gothic" w:cs="Calibri Light"/>
          <w:sz w:val="22"/>
          <w:szCs w:val="22"/>
        </w:rPr>
      </w:pPr>
      <w:r w:rsidRPr="00381AC2">
        <w:rPr>
          <w:rFonts w:ascii="Century Gothic" w:hAnsi="Century Gothic" w:cs="Calibri Light"/>
          <w:sz w:val="22"/>
          <w:szCs w:val="22"/>
        </w:rPr>
        <w:t xml:space="preserve">Balatonberény Község Önkormányzat Képviselő-testülete </w:t>
      </w:r>
      <w:r w:rsidRPr="00381AC2">
        <w:rPr>
          <w:rFonts w:ascii="Century Gothic" w:hAnsi="Century Gothic"/>
          <w:sz w:val="22"/>
          <w:szCs w:val="22"/>
        </w:rPr>
        <w:t>Dr. Belina Csaba háziorvos, L</w:t>
      </w:r>
      <w:r>
        <w:rPr>
          <w:rFonts w:ascii="Century Gothic" w:hAnsi="Century Gothic"/>
          <w:sz w:val="22"/>
          <w:szCs w:val="22"/>
        </w:rPr>
        <w:t xml:space="preserve">ipicsné Salamon Ágnes védőnő, </w:t>
      </w:r>
      <w:r w:rsidRPr="00381AC2">
        <w:rPr>
          <w:rFonts w:ascii="Century Gothic" w:hAnsi="Century Gothic"/>
          <w:sz w:val="22"/>
          <w:szCs w:val="22"/>
        </w:rPr>
        <w:t>Keszte Gábor</w:t>
      </w:r>
      <w:r>
        <w:rPr>
          <w:rFonts w:ascii="Century Gothic" w:hAnsi="Century Gothic"/>
          <w:sz w:val="22"/>
          <w:szCs w:val="22"/>
        </w:rPr>
        <w:t xml:space="preserve">, </w:t>
      </w:r>
      <w:r w:rsidRPr="00381AC2">
        <w:rPr>
          <w:rFonts w:ascii="Century Gothic" w:hAnsi="Century Gothic"/>
          <w:bCs/>
          <w:sz w:val="22"/>
          <w:szCs w:val="22"/>
        </w:rPr>
        <w:t xml:space="preserve">a Keszthely Város Önkormányzata </w:t>
      </w:r>
      <w:r w:rsidRPr="00381AC2">
        <w:rPr>
          <w:rFonts w:ascii="Century Gothic" w:hAnsi="Century Gothic"/>
          <w:sz w:val="22"/>
          <w:szCs w:val="22"/>
        </w:rPr>
        <w:t>Alapell</w:t>
      </w:r>
      <w:r>
        <w:rPr>
          <w:rFonts w:ascii="Century Gothic" w:hAnsi="Century Gothic"/>
          <w:sz w:val="22"/>
          <w:szCs w:val="22"/>
        </w:rPr>
        <w:t>átási Intézet vezetőjének</w:t>
      </w:r>
      <w:r w:rsidR="003F5D1C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a 2021</w:t>
      </w:r>
      <w:r w:rsidRPr="00381AC2">
        <w:rPr>
          <w:rFonts w:ascii="Century Gothic" w:hAnsi="Century Gothic"/>
          <w:sz w:val="22"/>
          <w:szCs w:val="22"/>
        </w:rPr>
        <w:t>. évi tevékenység</w:t>
      </w:r>
      <w:r w:rsidR="00662F40">
        <w:rPr>
          <w:rFonts w:ascii="Century Gothic" w:hAnsi="Century Gothic"/>
          <w:sz w:val="22"/>
          <w:szCs w:val="22"/>
        </w:rPr>
        <w:t>é</w:t>
      </w:r>
      <w:r w:rsidRPr="00381AC2">
        <w:rPr>
          <w:rFonts w:ascii="Century Gothic" w:hAnsi="Century Gothic"/>
          <w:sz w:val="22"/>
          <w:szCs w:val="22"/>
        </w:rPr>
        <w:t>r</w:t>
      </w:r>
      <w:r w:rsidR="00662F40">
        <w:rPr>
          <w:rFonts w:ascii="Century Gothic" w:hAnsi="Century Gothic"/>
          <w:sz w:val="22"/>
          <w:szCs w:val="22"/>
        </w:rPr>
        <w:t>ől adott beszámolóját elfogadja.</w:t>
      </w:r>
    </w:p>
    <w:p w:rsidR="00381AC2" w:rsidRPr="00381AC2" w:rsidRDefault="00381AC2" w:rsidP="00381AC2">
      <w:pPr>
        <w:jc w:val="both"/>
        <w:rPr>
          <w:rFonts w:ascii="Century Gothic" w:hAnsi="Century Gothic" w:cs="Calibri Light"/>
          <w:sz w:val="22"/>
          <w:szCs w:val="22"/>
        </w:rPr>
      </w:pPr>
    </w:p>
    <w:p w:rsidR="00381AC2" w:rsidRPr="00381AC2" w:rsidRDefault="00381AC2" w:rsidP="00381AC2">
      <w:pPr>
        <w:jc w:val="both"/>
        <w:rPr>
          <w:rFonts w:ascii="Century Gothic" w:hAnsi="Century Gothic" w:cs="Calibri Light"/>
          <w:sz w:val="22"/>
          <w:szCs w:val="22"/>
        </w:rPr>
      </w:pPr>
    </w:p>
    <w:p w:rsidR="00381AC2" w:rsidRPr="00381AC2" w:rsidRDefault="00381AC2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 w:cs="Century Gothic"/>
        </w:rPr>
      </w:pPr>
      <w:r w:rsidRPr="00381AC2">
        <w:rPr>
          <w:rFonts w:ascii="Century Gothic" w:hAnsi="Century Gothic" w:cs="Century Gothic"/>
        </w:rPr>
        <w:t xml:space="preserve">Határidő: értesítésre 8 nap </w:t>
      </w:r>
    </w:p>
    <w:p w:rsidR="00381AC2" w:rsidRPr="00381AC2" w:rsidRDefault="00381AC2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381AC2">
        <w:rPr>
          <w:rFonts w:ascii="Century Gothic" w:hAnsi="Century Gothic" w:cs="Century Gothic"/>
        </w:rPr>
        <w:t xml:space="preserve">Felelős: Horváth László polgármester </w:t>
      </w:r>
    </w:p>
    <w:p w:rsidR="00381AC2" w:rsidRPr="00381AC2" w:rsidRDefault="00381AC2" w:rsidP="00381AC2">
      <w:pPr>
        <w:tabs>
          <w:tab w:val="left" w:pos="709"/>
          <w:tab w:val="left" w:pos="851"/>
        </w:tabs>
        <w:jc w:val="both"/>
        <w:rPr>
          <w:rFonts w:ascii="Century Gothic" w:hAnsi="Century Gothic" w:cs="Calibri Light"/>
          <w:sz w:val="22"/>
          <w:szCs w:val="22"/>
        </w:rPr>
      </w:pPr>
    </w:p>
    <w:p w:rsidR="00061D96" w:rsidRPr="00381AC2" w:rsidRDefault="00061D96" w:rsidP="00061D96">
      <w:pPr>
        <w:pStyle w:val="Szvegtrzs"/>
        <w:spacing w:after="0" w:line="240" w:lineRule="auto"/>
        <w:rPr>
          <w:rFonts w:ascii="Cambria" w:hAnsi="Cambria"/>
          <w:b/>
          <w:bCs/>
          <w:u w:val="single"/>
        </w:rPr>
      </w:pPr>
    </w:p>
    <w:p w:rsidR="00FB52BF" w:rsidRDefault="00FB52BF" w:rsidP="00FB52BF">
      <w:pPr>
        <w:pStyle w:val="Szvegtrzs"/>
        <w:spacing w:after="0"/>
        <w:jc w:val="center"/>
      </w:pPr>
    </w:p>
    <w:sectPr w:rsidR="00FB52BF" w:rsidSect="006F630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535" w:rsidRDefault="00346535">
      <w:r>
        <w:separator/>
      </w:r>
    </w:p>
  </w:endnote>
  <w:endnote w:type="continuationSeparator" w:id="1">
    <w:p w:rsidR="00346535" w:rsidRDefault="00346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8B7" w:rsidRDefault="00B03AB3">
    <w:pPr>
      <w:pStyle w:val="llb"/>
      <w:jc w:val="center"/>
    </w:pPr>
    <w:r>
      <w:fldChar w:fldCharType="begin"/>
    </w:r>
    <w:r w:rsidR="004436C3">
      <w:instrText>PAGE</w:instrText>
    </w:r>
    <w:r>
      <w:fldChar w:fldCharType="separate"/>
    </w:r>
    <w:r w:rsidR="00347A76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535" w:rsidRDefault="00346535">
      <w:r>
        <w:separator/>
      </w:r>
    </w:p>
  </w:footnote>
  <w:footnote w:type="continuationSeparator" w:id="1">
    <w:p w:rsidR="00346535" w:rsidRDefault="003465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43F1C"/>
    <w:multiLevelType w:val="multilevel"/>
    <w:tmpl w:val="BE8CA41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48B7"/>
    <w:rsid w:val="00061D96"/>
    <w:rsid w:val="00073751"/>
    <w:rsid w:val="00093199"/>
    <w:rsid w:val="00105B39"/>
    <w:rsid w:val="001451C8"/>
    <w:rsid w:val="00276B17"/>
    <w:rsid w:val="0028132D"/>
    <w:rsid w:val="002C3AA1"/>
    <w:rsid w:val="00307B8C"/>
    <w:rsid w:val="00325446"/>
    <w:rsid w:val="00346535"/>
    <w:rsid w:val="00347A76"/>
    <w:rsid w:val="00365C3C"/>
    <w:rsid w:val="00381AC2"/>
    <w:rsid w:val="003E105C"/>
    <w:rsid w:val="003E26EB"/>
    <w:rsid w:val="003F1508"/>
    <w:rsid w:val="003F381F"/>
    <w:rsid w:val="003F5D1C"/>
    <w:rsid w:val="004436C3"/>
    <w:rsid w:val="004F556D"/>
    <w:rsid w:val="00526623"/>
    <w:rsid w:val="005520C1"/>
    <w:rsid w:val="00605170"/>
    <w:rsid w:val="00631A3F"/>
    <w:rsid w:val="00662F40"/>
    <w:rsid w:val="006B1A95"/>
    <w:rsid w:val="006B295F"/>
    <w:rsid w:val="006F6304"/>
    <w:rsid w:val="00736EE9"/>
    <w:rsid w:val="007D10AB"/>
    <w:rsid w:val="007D48AB"/>
    <w:rsid w:val="007D5F52"/>
    <w:rsid w:val="008038BF"/>
    <w:rsid w:val="00835348"/>
    <w:rsid w:val="008907CE"/>
    <w:rsid w:val="008B69EE"/>
    <w:rsid w:val="008C411D"/>
    <w:rsid w:val="008E6309"/>
    <w:rsid w:val="009612AA"/>
    <w:rsid w:val="00975189"/>
    <w:rsid w:val="009A66E8"/>
    <w:rsid w:val="009D606F"/>
    <w:rsid w:val="009D6F03"/>
    <w:rsid w:val="00A248B7"/>
    <w:rsid w:val="00B03AB3"/>
    <w:rsid w:val="00BC455A"/>
    <w:rsid w:val="00C43BC8"/>
    <w:rsid w:val="00C86721"/>
    <w:rsid w:val="00CA3E03"/>
    <w:rsid w:val="00D65063"/>
    <w:rsid w:val="00DE00E5"/>
    <w:rsid w:val="00DF079E"/>
    <w:rsid w:val="00E31106"/>
    <w:rsid w:val="00E82560"/>
    <w:rsid w:val="00EB1E3C"/>
    <w:rsid w:val="00EC7585"/>
    <w:rsid w:val="00EE21E4"/>
    <w:rsid w:val="00EF1B68"/>
    <w:rsid w:val="00EF5C0C"/>
    <w:rsid w:val="00F15956"/>
    <w:rsid w:val="00F56B93"/>
    <w:rsid w:val="00F670AE"/>
    <w:rsid w:val="00FB5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6304"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rsid w:val="006F6304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rsid w:val="006F6304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rsid w:val="006F6304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rsid w:val="006F6304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rsid w:val="006F6304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rsid w:val="006F6304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6F6304"/>
    <w:rPr>
      <w:color w:val="000080"/>
      <w:u w:val="single"/>
    </w:rPr>
  </w:style>
  <w:style w:type="character" w:styleId="Mrltotthiperhivatkozs">
    <w:name w:val="FollowedHyperlink"/>
    <w:rsid w:val="006F6304"/>
    <w:rPr>
      <w:color w:val="800000"/>
      <w:u w:val="single"/>
    </w:rPr>
  </w:style>
  <w:style w:type="character" w:customStyle="1" w:styleId="NumberingSymbols">
    <w:name w:val="Numbering Symbols"/>
    <w:qFormat/>
    <w:rsid w:val="006F6304"/>
  </w:style>
  <w:style w:type="character" w:customStyle="1" w:styleId="Bullets">
    <w:name w:val="Bullets"/>
    <w:qFormat/>
    <w:rsid w:val="006F6304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6F630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6F6304"/>
    <w:pPr>
      <w:spacing w:after="140" w:line="288" w:lineRule="auto"/>
    </w:pPr>
  </w:style>
  <w:style w:type="paragraph" w:styleId="Lista">
    <w:name w:val="List"/>
    <w:basedOn w:val="Szvegtrzs"/>
    <w:rsid w:val="006F6304"/>
  </w:style>
  <w:style w:type="paragraph" w:styleId="Kpalrs">
    <w:name w:val="caption"/>
    <w:basedOn w:val="Norml"/>
    <w:qFormat/>
    <w:rsid w:val="006F630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6F6304"/>
    <w:pPr>
      <w:suppressLineNumbers/>
    </w:pPr>
  </w:style>
  <w:style w:type="paragraph" w:customStyle="1" w:styleId="HeaderandFooter">
    <w:name w:val="Header and Footer"/>
    <w:basedOn w:val="Norml"/>
    <w:qFormat/>
    <w:rsid w:val="006F6304"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rsid w:val="006F6304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6F6304"/>
    <w:pPr>
      <w:suppressLineNumbers/>
    </w:pPr>
  </w:style>
  <w:style w:type="paragraph" w:customStyle="1" w:styleId="TableHeading">
    <w:name w:val="Table Heading"/>
    <w:basedOn w:val="TableContents"/>
    <w:qFormat/>
    <w:rsid w:val="006F6304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6F6304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Cmsor11">
    <w:name w:val="Címsor 11"/>
    <w:basedOn w:val="Norml"/>
    <w:rsid w:val="00DF079E"/>
    <w:pPr>
      <w:widowControl w:val="0"/>
    </w:pPr>
    <w:rPr>
      <w:rFonts w:ascii="Tahoma" w:eastAsia="Tahoma" w:hAnsi="Tahoma" w:cs="Tahoma"/>
      <w:b/>
      <w:bCs/>
      <w:kern w:val="0"/>
      <w:sz w:val="22"/>
      <w:szCs w:val="22"/>
      <w:lang w:val="en-US" w:bidi="ar-SA"/>
    </w:rPr>
  </w:style>
  <w:style w:type="paragraph" w:styleId="Lbjegyzetszveg">
    <w:name w:val="footnote text"/>
    <w:basedOn w:val="Norml"/>
    <w:link w:val="LbjegyzetszvegChar"/>
    <w:semiHidden/>
    <w:rsid w:val="00325446"/>
    <w:pPr>
      <w:suppressAutoHyphens w:val="0"/>
    </w:pPr>
    <w:rPr>
      <w:rFonts w:eastAsia="Times New Roman" w:cs="Times New Roman"/>
      <w:kern w:val="0"/>
      <w:sz w:val="20"/>
      <w:szCs w:val="20"/>
      <w:lang w:eastAsia="hu-HU" w:bidi="ar-SA"/>
    </w:rPr>
  </w:style>
  <w:style w:type="character" w:customStyle="1" w:styleId="LbjegyzetszvegChar">
    <w:name w:val="Lábjegyzetszöveg Char"/>
    <w:basedOn w:val="Bekezdsalapbettpusa"/>
    <w:link w:val="Lbjegyzetszveg"/>
    <w:semiHidden/>
    <w:rsid w:val="00325446"/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customStyle="1" w:styleId="Heading1">
    <w:name w:val="Heading 1"/>
    <w:basedOn w:val="Norml"/>
    <w:qFormat/>
    <w:rsid w:val="00F15956"/>
    <w:pPr>
      <w:widowControl w:val="0"/>
      <w:suppressAutoHyphens w:val="0"/>
      <w:ind w:left="116"/>
      <w:outlineLvl w:val="1"/>
    </w:pPr>
    <w:rPr>
      <w:rFonts w:ascii="Garamond" w:eastAsia="Garamond" w:hAnsi="Garamond" w:cs="Times New Roman"/>
      <w:b/>
      <w:bCs/>
      <w:kern w:val="0"/>
      <w:lang w:val="en-US" w:eastAsia="en-US" w:bidi="ar-SA"/>
    </w:rPr>
  </w:style>
  <w:style w:type="paragraph" w:customStyle="1" w:styleId="Footer">
    <w:name w:val="Footer"/>
    <w:basedOn w:val="Norml"/>
    <w:rsid w:val="00FB52BF"/>
    <w:pPr>
      <w:suppressLineNumbers/>
      <w:tabs>
        <w:tab w:val="center" w:pos="4819"/>
        <w:tab w:val="right" w:pos="9638"/>
      </w:tabs>
    </w:pPr>
  </w:style>
  <w:style w:type="paragraph" w:styleId="Listaszerbekezds">
    <w:name w:val="List Paragraph"/>
    <w:basedOn w:val="Norml"/>
    <w:qFormat/>
    <w:rsid w:val="00381AC2"/>
    <w:pPr>
      <w:suppressAutoHyphens w:val="0"/>
      <w:spacing w:after="200" w:line="276" w:lineRule="auto"/>
      <w:ind w:left="720"/>
      <w:contextualSpacing/>
    </w:pPr>
    <w:rPr>
      <w:rFonts w:eastAsia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149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2022-05-05T09:53:00Z</dcterms:created>
  <dcterms:modified xsi:type="dcterms:W3CDTF">2022-05-19T07:18:00Z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